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F8" w:rsidRDefault="007D02DF">
      <w:r>
        <w:fldChar w:fldCharType="begin"/>
      </w:r>
      <w:r>
        <w:instrText xml:space="preserve"> HYPERLINK "</w:instrText>
      </w:r>
      <w:r w:rsidRPr="007D02DF">
        <w:instrText>https://slovesnik.org/kopilka/metodicheskie-razrabotki/prepodavanie-russkogo-i-literatury-v-usloviyakh-distanta.html</w:instrText>
      </w:r>
      <w:r>
        <w:instrText xml:space="preserve">" </w:instrText>
      </w:r>
      <w:r>
        <w:fldChar w:fldCharType="separate"/>
      </w:r>
      <w:r w:rsidRPr="007C66FE">
        <w:rPr>
          <w:rStyle w:val="a3"/>
        </w:rPr>
        <w:t>https://slovesnik.org/kopilka/metodicheskie-razrabotki/prepodavanie-russkogo-i-literatury-v-usloviyakh-distanta.html</w:t>
      </w:r>
      <w:r>
        <w:fldChar w:fldCharType="end"/>
      </w:r>
    </w:p>
    <w:p w:rsidR="007D02DF" w:rsidRDefault="007D02DF" w:rsidP="007D02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F1B08"/>
          <w:sz w:val="44"/>
          <w:szCs w:val="44"/>
        </w:rPr>
      </w:pPr>
      <w:hyperlink r:id="rId6" w:history="1">
        <w:r>
          <w:rPr>
            <w:rStyle w:val="a3"/>
            <w:rFonts w:ascii="Arial" w:hAnsi="Arial" w:cs="Arial"/>
            <w:color w:val="1D616D"/>
            <w:sz w:val="44"/>
            <w:szCs w:val="44"/>
          </w:rPr>
          <w:t xml:space="preserve">Преподавание русского и литературы в условиях </w:t>
        </w:r>
        <w:proofErr w:type="spellStart"/>
        <w:r>
          <w:rPr>
            <w:rStyle w:val="a3"/>
            <w:rFonts w:ascii="Arial" w:hAnsi="Arial" w:cs="Arial"/>
            <w:color w:val="1D616D"/>
            <w:sz w:val="44"/>
            <w:szCs w:val="44"/>
          </w:rPr>
          <w:t>дистанта</w:t>
        </w:r>
        <w:proofErr w:type="spellEnd"/>
      </w:hyperlink>
    </w:p>
    <w:p w:rsidR="007D02DF" w:rsidRDefault="007D02DF" w:rsidP="007D02DF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color w:val="4D4D4D"/>
          <w:sz w:val="29"/>
          <w:szCs w:val="29"/>
        </w:rPr>
        <w:t xml:space="preserve">27 марта 2020 г. прошла онлайн-лаборатория Гильдии словесников "Русский и литература в </w:t>
      </w:r>
      <w:proofErr w:type="spellStart"/>
      <w:r>
        <w:rPr>
          <w:rFonts w:ascii="Arial" w:hAnsi="Arial" w:cs="Arial"/>
          <w:color w:val="4D4D4D"/>
          <w:sz w:val="29"/>
          <w:szCs w:val="29"/>
        </w:rPr>
        <w:t>дистанте</w:t>
      </w:r>
      <w:proofErr w:type="spellEnd"/>
      <w:r>
        <w:rPr>
          <w:rFonts w:ascii="Arial" w:hAnsi="Arial" w:cs="Arial"/>
          <w:color w:val="4D4D4D"/>
          <w:sz w:val="29"/>
          <w:szCs w:val="29"/>
        </w:rPr>
        <w:t>".</w:t>
      </w:r>
    </w:p>
    <w:p w:rsidR="007D02DF" w:rsidRDefault="007D02DF" w:rsidP="007D02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9"/>
          <w:szCs w:val="29"/>
        </w:rPr>
      </w:pPr>
      <w:r>
        <w:rPr>
          <w:rFonts w:ascii="Arial" w:hAnsi="Arial" w:cs="Arial"/>
          <w:color w:val="4D4D4D"/>
          <w:sz w:val="29"/>
          <w:szCs w:val="29"/>
        </w:rPr>
        <w:t xml:space="preserve">В условиях начала всероссийского </w:t>
      </w:r>
      <w:proofErr w:type="spellStart"/>
      <w:r>
        <w:rPr>
          <w:rFonts w:ascii="Arial" w:hAnsi="Arial" w:cs="Arial"/>
          <w:color w:val="4D4D4D"/>
          <w:sz w:val="29"/>
          <w:szCs w:val="29"/>
        </w:rPr>
        <w:t>дистанта</w:t>
      </w:r>
      <w:proofErr w:type="spellEnd"/>
      <w:r>
        <w:rPr>
          <w:rFonts w:ascii="Arial" w:hAnsi="Arial" w:cs="Arial"/>
          <w:color w:val="4D4D4D"/>
          <w:sz w:val="29"/>
          <w:szCs w:val="29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словесники</w:t>
        </w:r>
      </w:hyperlink>
      <w:r>
        <w:rPr>
          <w:rFonts w:ascii="Arial" w:hAnsi="Arial" w:cs="Arial"/>
          <w:color w:val="4D4D4D"/>
          <w:sz w:val="29"/>
          <w:szCs w:val="29"/>
        </w:rPr>
        <w:t> собрались, чтобы обменяться работающими идеями, находками, ходами – как можно выжить и конструктивно работать в дистанционном обучении.</w:t>
      </w:r>
    </w:p>
    <w:p w:rsidR="007D02DF" w:rsidRDefault="007D02DF" w:rsidP="007D02DF">
      <w:pPr>
        <w:pStyle w:val="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bCs w:val="0"/>
          <w:color w:val="A47A52"/>
          <w:sz w:val="29"/>
          <w:szCs w:val="29"/>
        </w:rPr>
      </w:pPr>
      <w:r>
        <w:rPr>
          <w:rFonts w:ascii="Arial" w:hAnsi="Arial" w:cs="Arial"/>
          <w:b w:val="0"/>
          <w:bCs w:val="0"/>
          <w:color w:val="A47A52"/>
          <w:sz w:val="29"/>
          <w:szCs w:val="29"/>
        </w:rPr>
        <w:t>Выкладываем материалы лаборатории:</w:t>
      </w:r>
    </w:p>
    <w:p w:rsidR="007D02DF" w:rsidRDefault="007D02DF" w:rsidP="007D02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4D4D4D"/>
          <w:sz w:val="29"/>
          <w:szCs w:val="29"/>
        </w:rPr>
      </w:pPr>
      <w:hyperlink r:id="rId8" w:tgtFrame="_blank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 xml:space="preserve">Дмитриева Л. С. Гугл-документы. Справка «Как работать с </w:t>
        </w:r>
        <w:proofErr w:type="spellStart"/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гугл</w:t>
        </w:r>
        <w:proofErr w:type="spellEnd"/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-документами»</w:t>
        </w:r>
      </w:hyperlink>
    </w:p>
    <w:p w:rsidR="007D02DF" w:rsidRDefault="007D02DF" w:rsidP="007D02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4D4D4D"/>
          <w:sz w:val="29"/>
          <w:szCs w:val="29"/>
        </w:rPr>
      </w:pPr>
      <w:hyperlink r:id="rId9" w:tgtFrame="_blank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Калинина Д. А. Пример рабочего листа для учеников («Горе от ума»)</w:t>
        </w:r>
      </w:hyperlink>
    </w:p>
    <w:p w:rsidR="007D02DF" w:rsidRDefault="007D02DF" w:rsidP="007D02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4D4D4D"/>
          <w:sz w:val="29"/>
          <w:szCs w:val="29"/>
        </w:rPr>
      </w:pPr>
      <w:hyperlink r:id="rId10" w:tgtFrame="_blank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Панов Б. А. Интерактивные диктанты. Версия для учителей, работающих дистанционно</w:t>
        </w:r>
      </w:hyperlink>
    </w:p>
    <w:p w:rsidR="007D02DF" w:rsidRDefault="007D02DF" w:rsidP="007D02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4D4D4D"/>
          <w:sz w:val="29"/>
          <w:szCs w:val="29"/>
        </w:rPr>
      </w:pPr>
      <w:hyperlink r:id="rId11" w:tgtFrame="_blank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Петрачкова Ю. </w:t>
        </w:r>
        <w:proofErr w:type="gramStart"/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С.</w:t>
        </w:r>
        <w:proofErr w:type="gramEnd"/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 xml:space="preserve"> Что делать с </w:t>
        </w:r>
        <w:proofErr w:type="spellStart"/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дистанционкой</w:t>
        </w:r>
        <w:proofErr w:type="spellEnd"/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? Уроки по поэзии</w:t>
        </w:r>
      </w:hyperlink>
    </w:p>
    <w:p w:rsidR="007D02DF" w:rsidRDefault="007D02DF" w:rsidP="007D02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4D4D4D"/>
          <w:sz w:val="29"/>
          <w:szCs w:val="29"/>
        </w:rPr>
      </w:pPr>
      <w:hyperlink r:id="rId12" w:tgtFrame="_blank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Петрачкова Ю. С. Видео: Ты в поэзии. Кто или что за ним скрывается?</w:t>
        </w:r>
      </w:hyperlink>
    </w:p>
    <w:p w:rsidR="007D02DF" w:rsidRDefault="007D02DF" w:rsidP="007D02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4D4D4D"/>
          <w:sz w:val="29"/>
          <w:szCs w:val="29"/>
        </w:rPr>
      </w:pPr>
      <w:hyperlink r:id="rId13" w:tgtFrame="_blank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Фишман Ю. М. Как пережить карантин. Стратегии дистанционной работы</w:t>
        </w:r>
      </w:hyperlink>
    </w:p>
    <w:p w:rsidR="007D02DF" w:rsidRDefault="007D02DF" w:rsidP="007D02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4D4D4D"/>
          <w:sz w:val="29"/>
          <w:szCs w:val="29"/>
        </w:rPr>
      </w:pPr>
      <w:hyperlink r:id="rId14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 xml:space="preserve">Смирнова Т.Ю. Вариант Гугл-Формы для анализа стихотворения в </w:t>
        </w:r>
        <w:proofErr w:type="spellStart"/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дистанте</w:t>
        </w:r>
        <w:proofErr w:type="spellEnd"/>
      </w:hyperlink>
    </w:p>
    <w:p w:rsidR="007D02DF" w:rsidRDefault="007D02DF" w:rsidP="007D02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4D4D4D"/>
          <w:sz w:val="29"/>
          <w:szCs w:val="29"/>
        </w:rPr>
      </w:pPr>
      <w:hyperlink r:id="rId15" w:history="1">
        <w:r>
          <w:rPr>
            <w:rStyle w:val="a3"/>
            <w:rFonts w:ascii="Arial" w:hAnsi="Arial" w:cs="Arial"/>
            <w:b/>
            <w:bCs/>
            <w:color w:val="1D616D"/>
            <w:sz w:val="29"/>
            <w:szCs w:val="29"/>
          </w:rPr>
          <w:t>Уроки в зуме от С.В. Волкова</w:t>
        </w:r>
      </w:hyperlink>
    </w:p>
    <w:p w:rsidR="007D02DF" w:rsidRDefault="007D02DF"/>
    <w:sectPr w:rsidR="007D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2AA"/>
    <w:multiLevelType w:val="multilevel"/>
    <w:tmpl w:val="570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DF"/>
    <w:rsid w:val="005925F8"/>
    <w:rsid w:val="007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2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D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2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D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371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single" w:sz="18" w:space="4" w:color="05191D"/>
            <w:right w:val="none" w:sz="0" w:space="0" w:color="auto"/>
          </w:divBdr>
        </w:div>
        <w:div w:id="1573589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esnik.org/images/docs/dmitrieva-l-s-gugl-dokumenty-spravka-kak-rabotat-s-gugl-dokumentami.pdf" TargetMode="External"/><Relationship Id="rId13" Type="http://schemas.openxmlformats.org/officeDocument/2006/relationships/hyperlink" Target="https://slovesnik.org/images/docs/fishman-yu-p-kak-perezhit-karantin-strategii-distancionnoj-rabot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ovesnik.org/" TargetMode="External"/><Relationship Id="rId12" Type="http://schemas.openxmlformats.org/officeDocument/2006/relationships/hyperlink" Target="https://youtu.be/aOXQQ5aWA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lovesnik.org/kopilka/metodicheskie-razrabotki/prepodavanie-russkogo-i-literatury-v-usloviyakh-distanta.html" TargetMode="External"/><Relationship Id="rId11" Type="http://schemas.openxmlformats.org/officeDocument/2006/relationships/hyperlink" Target="https://slovesnik.org/images/docs/petrachkova-yu-s-chto-delat-s-distancionkoj-uroki-po-poezii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sirgik1" TargetMode="External"/><Relationship Id="rId10" Type="http://schemas.openxmlformats.org/officeDocument/2006/relationships/hyperlink" Target="https://slovesnik.org/images/docs/panov-b-a-interaktivnyye-diktanty-versiya-dlya-uchitelej-rabotayushchih-distancionn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vesnik.org/images/docs/kalinina-d-a-primer-rabochego-lista-dlya-uchenikov-gore-ot-uma.pdf" TargetMode="External"/><Relationship Id="rId14" Type="http://schemas.openxmlformats.org/officeDocument/2006/relationships/hyperlink" Target="https://docs.google.com/forms/d/1N8ithdTIJ1fn3DAhKpdI8XR1G_ZsEHlmTq5KnWJb9-c/edit?ts=5e81c1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1</cp:revision>
  <dcterms:created xsi:type="dcterms:W3CDTF">2020-03-31T16:36:00Z</dcterms:created>
  <dcterms:modified xsi:type="dcterms:W3CDTF">2020-03-31T16:37:00Z</dcterms:modified>
</cp:coreProperties>
</file>